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6090B" w14:textId="77F91A39" w:rsidR="000061A1" w:rsidRDefault="000061A1" w:rsidP="000061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1A1">
        <w:rPr>
          <w:rFonts w:ascii="Times New Roman" w:hAnsi="Times New Roman" w:cs="Times New Roman"/>
          <w:b/>
          <w:sz w:val="28"/>
          <w:szCs w:val="28"/>
        </w:rPr>
        <w:t>Подход к оценке технологического ущерба вследствие отказов средств ЖАТ</w:t>
      </w:r>
    </w:p>
    <w:p w14:paraId="2A6FE77B" w14:textId="126B31FF" w:rsidR="000061A1" w:rsidRPr="000061A1" w:rsidRDefault="00D2055C" w:rsidP="000061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Стюков С.В., аспирант каф. «АТ и С»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УрГУПС.</w:t>
      </w:r>
    </w:p>
    <w:p w14:paraId="5445561F" w14:textId="701F4FA5" w:rsidR="00805EBC" w:rsidRPr="00805EBC" w:rsidRDefault="00805EBC" w:rsidP="00805E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BC">
        <w:rPr>
          <w:rFonts w:ascii="Times New Roman" w:hAnsi="Times New Roman" w:cs="Times New Roman"/>
          <w:sz w:val="28"/>
          <w:szCs w:val="28"/>
        </w:rPr>
        <w:t xml:space="preserve">Определение влияния отказов устройств автоматики на потери в процессах перевозок для существующих экономических условий является одной из актуальных задач, решение которой позволит усовершенствовать технологию обслуживания и выработать принципиально новые подходы к оборудованию станций и перегонов устройствами автоматики. </w:t>
      </w:r>
    </w:p>
    <w:p w14:paraId="0305D203" w14:textId="7E946907" w:rsidR="00805EBC" w:rsidRPr="00805EBC" w:rsidRDefault="00805EBC" w:rsidP="00805E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BC">
        <w:rPr>
          <w:rFonts w:ascii="Times New Roman" w:hAnsi="Times New Roman" w:cs="Times New Roman"/>
          <w:sz w:val="28"/>
          <w:szCs w:val="28"/>
        </w:rPr>
        <w:t>Применительно к магистральному железнодорожному транспорту доми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05EBC">
        <w:rPr>
          <w:rFonts w:ascii="Times New Roman" w:hAnsi="Times New Roman" w:cs="Times New Roman"/>
          <w:sz w:val="28"/>
          <w:szCs w:val="28"/>
        </w:rPr>
        <w:t>ирующим направлением решения данной задачи стала методология управления ресурсами, рисками и анализа надежности УРРАН, в которой предлагается рассчитывать показатели надежности исходя из допустимых значений двух комплексных показателей: коэффициента готовности элемента и величины издержек, обусловленных отказами средств ЖАТ на участке в течение планируемого периода.</w:t>
      </w:r>
    </w:p>
    <w:p w14:paraId="11565C0A" w14:textId="1E8E1CD8" w:rsidR="00805EBC" w:rsidRPr="00805EBC" w:rsidRDefault="00805EBC" w:rsidP="00805E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BC">
        <w:rPr>
          <w:rFonts w:ascii="Times New Roman" w:hAnsi="Times New Roman" w:cs="Times New Roman"/>
          <w:sz w:val="28"/>
          <w:szCs w:val="28"/>
        </w:rPr>
        <w:t xml:space="preserve">Другой подход – строгая оптимизация на основе оригинальной модели динамической полно-потоковой задачи. Она позволяет найти компромисс между затратами на совершенствование СЖАТ с целью снизить вероятность выхода из строя и возможным эффектом от снижения технологического ущерба при отказе. </w:t>
      </w:r>
    </w:p>
    <w:p w14:paraId="4CF54224" w14:textId="146364CD" w:rsidR="00805EBC" w:rsidRPr="00805EBC" w:rsidRDefault="00805EBC" w:rsidP="00805EBC">
      <w:pPr>
        <w:spacing w:after="0" w:line="360" w:lineRule="auto"/>
        <w:ind w:firstLine="709"/>
        <w:jc w:val="both"/>
      </w:pPr>
      <w:r w:rsidRPr="00805EBC">
        <w:rPr>
          <w:rFonts w:ascii="Times New Roman" w:hAnsi="Times New Roman" w:cs="Times New Roman"/>
          <w:sz w:val="28"/>
          <w:szCs w:val="28"/>
        </w:rPr>
        <w:t>Одной из ключевых проблем для обоих перечисленных подходов к оптимизации затрат на модернизацию и эксплуатацию СЖАТ является оценка реального технологического ущерба при выходе из строя тех или иных элементов инфраструктуры.</w:t>
      </w:r>
      <w:r w:rsidR="000061A1">
        <w:rPr>
          <w:rFonts w:ascii="Times New Roman" w:hAnsi="Times New Roman" w:cs="Times New Roman"/>
          <w:sz w:val="28"/>
          <w:szCs w:val="28"/>
        </w:rPr>
        <w:t xml:space="preserve"> В докладе рассматривается подход к оценке технологического ущерба на основе результатов имитационной модели.</w:t>
      </w:r>
    </w:p>
    <w:sectPr w:rsidR="00805EBC" w:rsidRPr="00805EBC" w:rsidSect="00E270EB"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E02F8"/>
    <w:multiLevelType w:val="hybridMultilevel"/>
    <w:tmpl w:val="43F69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36B67"/>
    <w:rsid w:val="000061A1"/>
    <w:rsid w:val="00021DB2"/>
    <w:rsid w:val="000339E9"/>
    <w:rsid w:val="00045284"/>
    <w:rsid w:val="00046433"/>
    <w:rsid w:val="00050AEF"/>
    <w:rsid w:val="00050E4F"/>
    <w:rsid w:val="0009463B"/>
    <w:rsid w:val="000A25A5"/>
    <w:rsid w:val="000B6938"/>
    <w:rsid w:val="000C26A2"/>
    <w:rsid w:val="00121109"/>
    <w:rsid w:val="00126DCE"/>
    <w:rsid w:val="0013596A"/>
    <w:rsid w:val="00140BB1"/>
    <w:rsid w:val="001701A2"/>
    <w:rsid w:val="00194F4F"/>
    <w:rsid w:val="001B2302"/>
    <w:rsid w:val="001D0C98"/>
    <w:rsid w:val="00206E14"/>
    <w:rsid w:val="00213829"/>
    <w:rsid w:val="0023495F"/>
    <w:rsid w:val="0025371F"/>
    <w:rsid w:val="0025517E"/>
    <w:rsid w:val="0026490E"/>
    <w:rsid w:val="00277C4B"/>
    <w:rsid w:val="00280305"/>
    <w:rsid w:val="00286C78"/>
    <w:rsid w:val="002B4BD1"/>
    <w:rsid w:val="002C69CD"/>
    <w:rsid w:val="002D0F42"/>
    <w:rsid w:val="002E2E97"/>
    <w:rsid w:val="002E75A4"/>
    <w:rsid w:val="00303D52"/>
    <w:rsid w:val="003073BE"/>
    <w:rsid w:val="00341380"/>
    <w:rsid w:val="00366949"/>
    <w:rsid w:val="003677F7"/>
    <w:rsid w:val="00377BE8"/>
    <w:rsid w:val="00380ADD"/>
    <w:rsid w:val="00383E59"/>
    <w:rsid w:val="00384605"/>
    <w:rsid w:val="003852DB"/>
    <w:rsid w:val="003942B1"/>
    <w:rsid w:val="003A427B"/>
    <w:rsid w:val="003B5559"/>
    <w:rsid w:val="003D785F"/>
    <w:rsid w:val="003E276D"/>
    <w:rsid w:val="003F2E2A"/>
    <w:rsid w:val="003F5D2B"/>
    <w:rsid w:val="004121B0"/>
    <w:rsid w:val="00425F76"/>
    <w:rsid w:val="00427B2B"/>
    <w:rsid w:val="00467D70"/>
    <w:rsid w:val="00470221"/>
    <w:rsid w:val="00474EC5"/>
    <w:rsid w:val="00476FD3"/>
    <w:rsid w:val="00481D92"/>
    <w:rsid w:val="004870E5"/>
    <w:rsid w:val="004A2587"/>
    <w:rsid w:val="004A460D"/>
    <w:rsid w:val="004A603D"/>
    <w:rsid w:val="004B2804"/>
    <w:rsid w:val="004C0031"/>
    <w:rsid w:val="004D038F"/>
    <w:rsid w:val="004D0E0C"/>
    <w:rsid w:val="004F3B38"/>
    <w:rsid w:val="00525EDC"/>
    <w:rsid w:val="005267D1"/>
    <w:rsid w:val="005323C1"/>
    <w:rsid w:val="00545D32"/>
    <w:rsid w:val="00560D9A"/>
    <w:rsid w:val="00566337"/>
    <w:rsid w:val="00582331"/>
    <w:rsid w:val="00585AC2"/>
    <w:rsid w:val="00597803"/>
    <w:rsid w:val="005A584C"/>
    <w:rsid w:val="005C0149"/>
    <w:rsid w:val="005D46F5"/>
    <w:rsid w:val="005F2439"/>
    <w:rsid w:val="005F718E"/>
    <w:rsid w:val="00603173"/>
    <w:rsid w:val="006038C3"/>
    <w:rsid w:val="00620EBE"/>
    <w:rsid w:val="00646307"/>
    <w:rsid w:val="00651BB7"/>
    <w:rsid w:val="006662B6"/>
    <w:rsid w:val="00673C84"/>
    <w:rsid w:val="00674B53"/>
    <w:rsid w:val="006809B5"/>
    <w:rsid w:val="00684932"/>
    <w:rsid w:val="00693253"/>
    <w:rsid w:val="006A265B"/>
    <w:rsid w:val="006A6309"/>
    <w:rsid w:val="006B75BC"/>
    <w:rsid w:val="006D2E05"/>
    <w:rsid w:val="006E70E4"/>
    <w:rsid w:val="006F71ED"/>
    <w:rsid w:val="00710A17"/>
    <w:rsid w:val="00750148"/>
    <w:rsid w:val="00760095"/>
    <w:rsid w:val="00766512"/>
    <w:rsid w:val="00776055"/>
    <w:rsid w:val="007B4AC6"/>
    <w:rsid w:val="007B5EF4"/>
    <w:rsid w:val="007C069A"/>
    <w:rsid w:val="007C511A"/>
    <w:rsid w:val="007E597F"/>
    <w:rsid w:val="007E73B3"/>
    <w:rsid w:val="007F2489"/>
    <w:rsid w:val="007F38BF"/>
    <w:rsid w:val="00803424"/>
    <w:rsid w:val="00805EBC"/>
    <w:rsid w:val="008122D5"/>
    <w:rsid w:val="008123F2"/>
    <w:rsid w:val="00813AAB"/>
    <w:rsid w:val="00856E78"/>
    <w:rsid w:val="00871776"/>
    <w:rsid w:val="008774B8"/>
    <w:rsid w:val="00877DCC"/>
    <w:rsid w:val="00890150"/>
    <w:rsid w:val="008921E3"/>
    <w:rsid w:val="00895C55"/>
    <w:rsid w:val="008B4B97"/>
    <w:rsid w:val="008B6FB4"/>
    <w:rsid w:val="008C328C"/>
    <w:rsid w:val="008E604F"/>
    <w:rsid w:val="00913274"/>
    <w:rsid w:val="00924E4C"/>
    <w:rsid w:val="00925F91"/>
    <w:rsid w:val="00926368"/>
    <w:rsid w:val="00953EF0"/>
    <w:rsid w:val="00971E33"/>
    <w:rsid w:val="009828DE"/>
    <w:rsid w:val="009A2EED"/>
    <w:rsid w:val="009B3858"/>
    <w:rsid w:val="009B59A8"/>
    <w:rsid w:val="009C3827"/>
    <w:rsid w:val="009D359B"/>
    <w:rsid w:val="009E40D5"/>
    <w:rsid w:val="009E6EBB"/>
    <w:rsid w:val="00A05927"/>
    <w:rsid w:val="00A125A4"/>
    <w:rsid w:val="00A201A5"/>
    <w:rsid w:val="00A26E5C"/>
    <w:rsid w:val="00A3278F"/>
    <w:rsid w:val="00A9310C"/>
    <w:rsid w:val="00AA2192"/>
    <w:rsid w:val="00AC3929"/>
    <w:rsid w:val="00AC5153"/>
    <w:rsid w:val="00AD42F3"/>
    <w:rsid w:val="00AF5001"/>
    <w:rsid w:val="00AF5EDC"/>
    <w:rsid w:val="00B028A7"/>
    <w:rsid w:val="00B1330D"/>
    <w:rsid w:val="00B16ED9"/>
    <w:rsid w:val="00B2035F"/>
    <w:rsid w:val="00B338AF"/>
    <w:rsid w:val="00B37889"/>
    <w:rsid w:val="00B42137"/>
    <w:rsid w:val="00B439CC"/>
    <w:rsid w:val="00B47444"/>
    <w:rsid w:val="00B64938"/>
    <w:rsid w:val="00B80E1D"/>
    <w:rsid w:val="00B90122"/>
    <w:rsid w:val="00BA3073"/>
    <w:rsid w:val="00BB381B"/>
    <w:rsid w:val="00BB7C5A"/>
    <w:rsid w:val="00BD1A1D"/>
    <w:rsid w:val="00BD57DC"/>
    <w:rsid w:val="00BD7062"/>
    <w:rsid w:val="00C03C2B"/>
    <w:rsid w:val="00C03C3E"/>
    <w:rsid w:val="00C15815"/>
    <w:rsid w:val="00C21D47"/>
    <w:rsid w:val="00C226B8"/>
    <w:rsid w:val="00C3364A"/>
    <w:rsid w:val="00C47F7F"/>
    <w:rsid w:val="00C5311B"/>
    <w:rsid w:val="00C53805"/>
    <w:rsid w:val="00C66812"/>
    <w:rsid w:val="00C752C6"/>
    <w:rsid w:val="00C815F9"/>
    <w:rsid w:val="00CC73C6"/>
    <w:rsid w:val="00CD2252"/>
    <w:rsid w:val="00CD3213"/>
    <w:rsid w:val="00CD78A1"/>
    <w:rsid w:val="00D005BD"/>
    <w:rsid w:val="00D05EDD"/>
    <w:rsid w:val="00D1537A"/>
    <w:rsid w:val="00D17C20"/>
    <w:rsid w:val="00D2055C"/>
    <w:rsid w:val="00D36A4B"/>
    <w:rsid w:val="00D36B67"/>
    <w:rsid w:val="00D431D1"/>
    <w:rsid w:val="00D61B8F"/>
    <w:rsid w:val="00D640DA"/>
    <w:rsid w:val="00DA0524"/>
    <w:rsid w:val="00DA7444"/>
    <w:rsid w:val="00DB3873"/>
    <w:rsid w:val="00DE44F6"/>
    <w:rsid w:val="00DE75EB"/>
    <w:rsid w:val="00E270EB"/>
    <w:rsid w:val="00E33BEE"/>
    <w:rsid w:val="00E83EC8"/>
    <w:rsid w:val="00E8579C"/>
    <w:rsid w:val="00E90A70"/>
    <w:rsid w:val="00E94887"/>
    <w:rsid w:val="00E94FDF"/>
    <w:rsid w:val="00EA5FB8"/>
    <w:rsid w:val="00ED0269"/>
    <w:rsid w:val="00ED55AE"/>
    <w:rsid w:val="00ED657E"/>
    <w:rsid w:val="00EE0B02"/>
    <w:rsid w:val="00EE5BDE"/>
    <w:rsid w:val="00F03643"/>
    <w:rsid w:val="00F1745D"/>
    <w:rsid w:val="00F2197D"/>
    <w:rsid w:val="00F24189"/>
    <w:rsid w:val="00F26135"/>
    <w:rsid w:val="00F41FD2"/>
    <w:rsid w:val="00F705B9"/>
    <w:rsid w:val="00F851D4"/>
    <w:rsid w:val="00F86124"/>
    <w:rsid w:val="00F9423B"/>
    <w:rsid w:val="00FB2E80"/>
    <w:rsid w:val="00FB552C"/>
    <w:rsid w:val="00FC62BD"/>
    <w:rsid w:val="00FD6E81"/>
    <w:rsid w:val="00FF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A646"/>
  <w15:docId w15:val="{B625840C-9563-4CC8-8D4E-852FB11D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927"/>
    <w:rPr>
      <w:rFonts w:ascii="Segoe UI" w:hAnsi="Segoe UI" w:cs="Segoe UI"/>
      <w:sz w:val="18"/>
      <w:szCs w:val="18"/>
    </w:rPr>
  </w:style>
  <w:style w:type="character" w:styleId="a5">
    <w:name w:val="Placeholder Text"/>
    <w:basedOn w:val="a0"/>
    <w:uiPriority w:val="99"/>
    <w:semiHidden/>
    <w:rsid w:val="004121B0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EE0B0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E0B0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E0B0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E0B0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E0B02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D61B8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33BEE"/>
    <w:rPr>
      <w:color w:val="0563C1" w:themeColor="hyperlink"/>
      <w:u w:val="single"/>
    </w:rPr>
  </w:style>
  <w:style w:type="paragraph" w:styleId="ad">
    <w:name w:val="Revision"/>
    <w:hidden/>
    <w:uiPriority w:val="99"/>
    <w:semiHidden/>
    <w:rsid w:val="00341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D8B2B-033A-4307-B12E-68DE18DC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Стюков</dc:creator>
  <cp:lastModifiedBy>Борис Сергеев</cp:lastModifiedBy>
  <cp:revision>19</cp:revision>
  <cp:lastPrinted>2016-02-25T08:11:00Z</cp:lastPrinted>
  <dcterms:created xsi:type="dcterms:W3CDTF">2016-01-28T10:53:00Z</dcterms:created>
  <dcterms:modified xsi:type="dcterms:W3CDTF">2016-12-01T15:49:00Z</dcterms:modified>
</cp:coreProperties>
</file>